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</w:rPr>
        <w:t>钢质防火门技术标准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ascii="Arial" w:hAnsi="Arial" w:cs="Arial"/>
          <w:i w:val="0"/>
          <w:caps w:val="0"/>
          <w:color w:val="000000"/>
          <w:spacing w:val="0"/>
        </w:rPr>
      </w:pPr>
      <w:bookmarkStart w:id="0" w:name="_GoBack"/>
      <w:bookmarkEnd w:id="0"/>
      <w:r>
        <w:rPr>
          <w:rFonts w:hint="default" w:ascii="Arial" w:hAnsi="Arial" w:cs="Arial"/>
          <w:i w:val="0"/>
          <w:caps w:val="0"/>
          <w:color w:val="000000"/>
          <w:spacing w:val="0"/>
        </w:rPr>
        <w:t>生产流程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框：剪板→冲孔→折弯→组焊→喷塑→包装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扇：剪板→冲孔→折弯→点配件→喷塑→压扇→包装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</w:rPr>
        <w:t>材料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采用镀锌钢板，取消酸洗磷化环节更符合国家环保要求，减少门体生锈的机率。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组焊框工序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钢质门框可做中装，也可做外装，外装框可以起到遮盖门框与墙体缝隙，减少装修成本。同时门框外表面可做压型花边，装饰效果美观。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</w:rPr>
        <w:t>喷塑工序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改进后的工艺为先喷塑后合扇，优点是：生产周期短，提高生产效率，提高喷塑效率。我们公司有多种颜色可以供您选择，常用的有灰色、亚光白、驼色等，另外还有转印的木纹颜色.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</w:rPr>
        <w:t>压扇工序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主要填充珍珠岩，对防火性能有了更好的保障。另外，防火板锁盒对锁体的保护也是我们公司制作工艺的一个亮点。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主要作用是：1、保护锁体防止高温变形锁打不开，另外加锁盒后锁体部位无空隙保证了整个门体的隔热性；2、避免珍珠岩颗粒掉落到锁体中，影响锁体的正常使用。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</w:rPr>
        <w:t>组装工序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1、五金件预留孔填充：采用防火板及防火堵料将五金件预留孔全部填充，更好的提升耐火性能。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2、门扇玻璃组装及内部填充：表面压框与门扇表面粘接，无外露铆钉及自钻丝等连接件，外观平整。门扇玻璃与压框及扇内填充料之间填充了防火堵料，更好的保证耐火性能。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3、钢质防火门，门扇厚度分别为：甲级50mm、乙级46mm、丙级40mm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4、钢质防火门，门框侧壁厚度分别为：甲级100mm，乙级88mm，丙级67mm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5、钢质防火门门扇填充物为珍珠岩，填充厚度分别为：甲级48mm、乙级43mm、丙级39mm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6、国标中针对防火门的耐火时间有要求甲级1.5小时，乙级1.0小时，丙级0.5小时。对于材质最低要求为框板厚1.2mm，扇板厚0.8mm，也可以根据客户要求优于该厚度。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E18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刘昭</cp:lastModifiedBy>
  <dcterms:modified xsi:type="dcterms:W3CDTF">2015-12-31T08:05:14Z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